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CCC55" w14:textId="6BD84DF7" w:rsidR="009713A0" w:rsidRPr="009713A0" w:rsidRDefault="009713A0" w:rsidP="009713A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13A0">
        <w:rPr>
          <w:rFonts w:ascii="Times New Roman" w:hAnsi="Times New Roman" w:cs="Times New Roman"/>
          <w:b/>
          <w:bCs/>
          <w:sz w:val="28"/>
          <w:szCs w:val="28"/>
        </w:rPr>
        <w:t>Курсы повышения квалификации:</w:t>
      </w:r>
    </w:p>
    <w:p w14:paraId="26F79C9E" w14:textId="77777777" w:rsidR="009713A0" w:rsidRPr="009713A0" w:rsidRDefault="009713A0" w:rsidP="009713A0">
      <w:pPr>
        <w:rPr>
          <w:rFonts w:ascii="Times New Roman" w:hAnsi="Times New Roman" w:cs="Times New Roman"/>
          <w:sz w:val="28"/>
          <w:szCs w:val="28"/>
        </w:rPr>
      </w:pPr>
      <w:r w:rsidRPr="009713A0">
        <w:rPr>
          <w:rFonts w:ascii="Times New Roman" w:hAnsi="Times New Roman" w:cs="Times New Roman"/>
          <w:sz w:val="28"/>
          <w:szCs w:val="28"/>
        </w:rPr>
        <w:t>- НГЛУ им. Добролюбова – 2216ч., 2008-2012г.г.</w:t>
      </w:r>
    </w:p>
    <w:p w14:paraId="044014AC" w14:textId="77777777" w:rsidR="009713A0" w:rsidRPr="009713A0" w:rsidRDefault="009713A0" w:rsidP="009713A0">
      <w:pPr>
        <w:rPr>
          <w:rFonts w:ascii="Times New Roman" w:hAnsi="Times New Roman" w:cs="Times New Roman"/>
          <w:sz w:val="28"/>
          <w:szCs w:val="28"/>
        </w:rPr>
      </w:pPr>
      <w:r w:rsidRPr="009713A0">
        <w:rPr>
          <w:rFonts w:ascii="Times New Roman" w:hAnsi="Times New Roman" w:cs="Times New Roman"/>
          <w:sz w:val="28"/>
          <w:szCs w:val="28"/>
        </w:rPr>
        <w:t>- ЦНППМ ПР НГЛУ «Учитель будущего» - «Теория и методика преподавания иностранных языков и культур в контексте реализации ФГОС» - 144 часа, 2022г.</w:t>
      </w:r>
    </w:p>
    <w:p w14:paraId="2965B199" w14:textId="77777777" w:rsidR="009713A0" w:rsidRPr="009713A0" w:rsidRDefault="009713A0" w:rsidP="009713A0">
      <w:pPr>
        <w:rPr>
          <w:rFonts w:ascii="Times New Roman" w:hAnsi="Times New Roman" w:cs="Times New Roman"/>
          <w:sz w:val="28"/>
          <w:szCs w:val="28"/>
        </w:rPr>
      </w:pPr>
      <w:r w:rsidRPr="009713A0">
        <w:rPr>
          <w:rFonts w:ascii="Times New Roman" w:hAnsi="Times New Roman" w:cs="Times New Roman"/>
          <w:sz w:val="28"/>
          <w:szCs w:val="28"/>
        </w:rPr>
        <w:t>- Академия «Просвещение» - «Дистанционное обучение: от создания контента до организации образовательного процесса» - 36 часов, 2023г.</w:t>
      </w:r>
    </w:p>
    <w:p w14:paraId="3D5B0D61" w14:textId="77777777" w:rsidR="009713A0" w:rsidRPr="009713A0" w:rsidRDefault="009713A0" w:rsidP="009713A0">
      <w:pPr>
        <w:rPr>
          <w:rFonts w:ascii="Times New Roman" w:hAnsi="Times New Roman" w:cs="Times New Roman"/>
          <w:sz w:val="28"/>
          <w:szCs w:val="28"/>
        </w:rPr>
      </w:pPr>
      <w:r w:rsidRPr="009713A0">
        <w:rPr>
          <w:rFonts w:ascii="Times New Roman" w:hAnsi="Times New Roman" w:cs="Times New Roman"/>
          <w:sz w:val="28"/>
          <w:szCs w:val="28"/>
        </w:rPr>
        <w:t>- Образовательный марафон «Академия репетиторов» - «Основы проведения дистанционных занятий», 2023г.</w:t>
      </w:r>
    </w:p>
    <w:p w14:paraId="691D1110" w14:textId="77777777" w:rsidR="009713A0" w:rsidRPr="009713A0" w:rsidRDefault="009713A0" w:rsidP="009713A0">
      <w:pPr>
        <w:rPr>
          <w:rFonts w:ascii="Times New Roman" w:hAnsi="Times New Roman" w:cs="Times New Roman"/>
          <w:sz w:val="28"/>
          <w:szCs w:val="28"/>
        </w:rPr>
      </w:pPr>
      <w:r w:rsidRPr="009713A0">
        <w:rPr>
          <w:rFonts w:ascii="Times New Roman" w:hAnsi="Times New Roman" w:cs="Times New Roman"/>
          <w:sz w:val="28"/>
          <w:szCs w:val="28"/>
        </w:rPr>
        <w:t>- Методический тренинг в компании Мастеркласс «Международные экзамены и школьная программа» - 3часа, 2024г.</w:t>
      </w:r>
    </w:p>
    <w:p w14:paraId="1B246FF3" w14:textId="77777777" w:rsidR="009713A0" w:rsidRPr="009713A0" w:rsidRDefault="009713A0" w:rsidP="009713A0">
      <w:pPr>
        <w:rPr>
          <w:rFonts w:ascii="Times New Roman" w:hAnsi="Times New Roman" w:cs="Times New Roman"/>
          <w:sz w:val="28"/>
          <w:szCs w:val="28"/>
        </w:rPr>
      </w:pPr>
      <w:r w:rsidRPr="009713A0">
        <w:rPr>
          <w:rFonts w:ascii="Times New Roman" w:hAnsi="Times New Roman" w:cs="Times New Roman"/>
          <w:sz w:val="28"/>
          <w:szCs w:val="28"/>
        </w:rPr>
        <w:t>-Методический тренинг в компании Мастеркласс «Особенности подготовки младших школьников» - 3часа, 2022г.</w:t>
      </w:r>
    </w:p>
    <w:p w14:paraId="5FE78EA6" w14:textId="77777777" w:rsidR="009713A0" w:rsidRPr="009713A0" w:rsidRDefault="009713A0" w:rsidP="009713A0">
      <w:pPr>
        <w:rPr>
          <w:rFonts w:ascii="Times New Roman" w:hAnsi="Times New Roman" w:cs="Times New Roman"/>
          <w:sz w:val="28"/>
          <w:szCs w:val="28"/>
        </w:rPr>
      </w:pPr>
      <w:r w:rsidRPr="009713A0">
        <w:rPr>
          <w:rFonts w:ascii="Times New Roman" w:hAnsi="Times New Roman" w:cs="Times New Roman"/>
          <w:sz w:val="28"/>
          <w:szCs w:val="28"/>
        </w:rPr>
        <w:t>- НГПУ «Современные подходы к преподаванию английского языка в условиях реализации ФГОС» - 108 часов, 2022г.</w:t>
      </w:r>
    </w:p>
    <w:p w14:paraId="5C3C8858" w14:textId="48D72670" w:rsidR="00E348F9" w:rsidRDefault="009713A0" w:rsidP="009713A0">
      <w:pPr>
        <w:rPr>
          <w:rFonts w:ascii="Times New Roman" w:hAnsi="Times New Roman" w:cs="Times New Roman"/>
          <w:sz w:val="28"/>
          <w:szCs w:val="28"/>
        </w:rPr>
      </w:pPr>
      <w:r w:rsidRPr="009713A0">
        <w:rPr>
          <w:rFonts w:ascii="Times New Roman" w:hAnsi="Times New Roman" w:cs="Times New Roman"/>
          <w:sz w:val="28"/>
          <w:szCs w:val="28"/>
        </w:rPr>
        <w:t>-ООО «Московский институт профессиональной переподготовки и повышения квалификации педагогов» - «Актуальные вопросы преподавания английского языка в условиях реализации ФГОС», 72ч.,2024г.</w:t>
      </w:r>
    </w:p>
    <w:p w14:paraId="00EA7BEB" w14:textId="682DA97C" w:rsidR="00E348F9" w:rsidRPr="00E348F9" w:rsidRDefault="00E348F9" w:rsidP="009713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Центр обучения Всероссийского форума «Педагоги России: инновации в образовании» - «Нейросети и искусственный интеллект в образовательной практике: повышение эффективности и персонализация обучения», 36ч.,2025г.</w:t>
      </w:r>
    </w:p>
    <w:sectPr w:rsidR="00E348F9" w:rsidRPr="00E34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136"/>
    <w:rsid w:val="001A2C46"/>
    <w:rsid w:val="009713A0"/>
    <w:rsid w:val="009D4136"/>
    <w:rsid w:val="00E3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89BC9"/>
  <w15:chartTrackingRefBased/>
  <w15:docId w15:val="{AD6D9E47-EF0D-4C2B-BBF6-A98D0BFC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Лашкина</dc:creator>
  <cp:keywords/>
  <dc:description/>
  <cp:lastModifiedBy>Надежда Лашкина</cp:lastModifiedBy>
  <cp:revision>3</cp:revision>
  <dcterms:created xsi:type="dcterms:W3CDTF">2025-11-17T17:33:00Z</dcterms:created>
  <dcterms:modified xsi:type="dcterms:W3CDTF">2025-11-17T18:02:00Z</dcterms:modified>
</cp:coreProperties>
</file>